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       </w:t>
      </w:r>
      <w:r w:rsidRPr="00384C95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384C95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</w:t>
      </w:r>
      <w:r w:rsidRPr="00384C95"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 xml:space="preserve"> </w:t>
      </w:r>
      <w:r w:rsidRPr="00384C95">
        <w:rPr>
          <w:rFonts w:ascii="Courier New" w:hAnsi="Courier New" w:cs="Courier New"/>
          <w:sz w:val="10"/>
          <w:szCs w:val="10"/>
        </w:rPr>
        <w:t xml:space="preserve">  </w:t>
      </w:r>
      <w:r w:rsidRPr="00384C95">
        <w:rPr>
          <w:rFonts w:ascii="Courier New" w:hAnsi="Courier New" w:cs="Courier New"/>
          <w:sz w:val="12"/>
          <w:szCs w:val="12"/>
        </w:rPr>
        <w:t>+--------------+--------------------------------------+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|Код территории|Код кредитной организации (филиала)   |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по ОКАТО    +----------------+---------------------+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по ОКПО     |   регистрационный   |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       номер         |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|(/порядковый номер)  |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|45            |09301275        |      1478           |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</w:r>
      <w:r w:rsidRPr="00384C95">
        <w:rPr>
          <w:rFonts w:ascii="Courier New" w:hAnsi="Courier New" w:cs="Courier New"/>
          <w:sz w:val="12"/>
          <w:szCs w:val="12"/>
        </w:rPr>
        <w:tab/>
        <w:t>БУХГАЛТЕРСКИЙ БАЛАНС</w:t>
      </w:r>
    </w:p>
    <w:p w:rsidR="00383A54" w:rsidRPr="00384C95" w:rsidRDefault="00383A54" w:rsidP="00383A54">
      <w:pPr>
        <w:pStyle w:val="a3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       (публикуемая форма)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 xml:space="preserve">                                    за  1-ый квартал 2019 года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 xml:space="preserve">        </w:t>
      </w:r>
      <w:r w:rsidRPr="00383A54">
        <w:rPr>
          <w:rFonts w:ascii="Courier New" w:hAnsi="Courier New" w:cs="Courier New"/>
          <w:sz w:val="12"/>
          <w:szCs w:val="12"/>
        </w:rPr>
        <w:tab/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Полное или сокращенное фирменное наименование кредитной организации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 xml:space="preserve">  Общество с ограниченной ответственностью коммерческий банк "Лэнд-Банк"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/ ООО КБ "Лэнд-Банк"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Адрес (место нахождения) кредитной организации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125130,Москва,6-ой Новоподмосковный пер. д.4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ab/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Код формы по ОКУД 0409806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Pr="00383A54">
        <w:rPr>
          <w:rFonts w:ascii="Courier New" w:hAnsi="Courier New" w:cs="Courier New"/>
          <w:sz w:val="12"/>
          <w:szCs w:val="12"/>
        </w:rPr>
        <w:tab/>
      </w:r>
      <w:r w:rsidR="00F23FA5">
        <w:rPr>
          <w:rFonts w:ascii="Courier New" w:hAnsi="Courier New" w:cs="Courier New"/>
          <w:sz w:val="12"/>
          <w:szCs w:val="12"/>
        </w:rPr>
        <w:tab/>
      </w:r>
      <w:r w:rsidR="00F23FA5">
        <w:rPr>
          <w:rFonts w:ascii="Courier New" w:hAnsi="Courier New" w:cs="Courier New"/>
          <w:sz w:val="12"/>
          <w:szCs w:val="12"/>
        </w:rPr>
        <w:tab/>
      </w:r>
      <w:r w:rsidR="00F23FA5">
        <w:rPr>
          <w:rFonts w:ascii="Courier New" w:hAnsi="Courier New" w:cs="Courier New"/>
          <w:sz w:val="12"/>
          <w:szCs w:val="12"/>
        </w:rPr>
        <w:tab/>
      </w:r>
      <w:r w:rsidR="00F23FA5">
        <w:rPr>
          <w:rFonts w:ascii="Courier New" w:hAnsi="Courier New" w:cs="Courier New"/>
          <w:sz w:val="12"/>
          <w:szCs w:val="12"/>
        </w:rPr>
        <w:tab/>
        <w:t xml:space="preserve">                      </w:t>
      </w:r>
      <w:bookmarkStart w:id="0" w:name="_GoBack"/>
      <w:bookmarkEnd w:id="0"/>
      <w:r w:rsidRPr="00383A54">
        <w:rPr>
          <w:rFonts w:ascii="Courier New" w:hAnsi="Courier New" w:cs="Courier New"/>
          <w:sz w:val="12"/>
          <w:szCs w:val="12"/>
        </w:rPr>
        <w:t xml:space="preserve">  Квартальная (Годовая)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|Номер |            Наименование статьи                          |            Номер             |        Данные          | Данные за предыдущий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                                                         |          пояснений           |  за отчетный период,   |отчетный год, тыс. руб.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|строки|                                                         |                              |        тыс. руб.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1    |                          2                              |               3              |           4            |            5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                       I. АКТИВЫ                                                                                   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     |Денежные средства                                        |                              |                   19133|                   18254|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     |Средства кредитной организации в Центральном банке       |                              |                  104367|                  101105|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|Российской Федерации    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|2.1   |Обязательные резервы                                     |                              |                     423|                     660|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     |Средства  в кредитных организациях                       |                              |                       2|                       2|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|4     |Финансовые активы, оцениваемые по справедливой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|стоимости через прибыль или убыток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|5     |Чистая  ссудная задолженность,                           |                              |                  100226|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|оцениваемая по амортизированной стоимости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|5а    |Чистая ссудная задолженность                             |                              |                       0|                   89716|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|6     |Чистые вложения в финансовые активы, оцениваемые по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|справедливой стоимости через прочий совокупный доход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|6а    |Чистые вложения в ценные бумаги и другие финансовые      |                              |                       0|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|активы, имеющиеся в наличии для продажи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383A54" w:rsidRDefault="00383A54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|7     |Чистые вложения в ценные бумаги и иные финансовые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|активы, оцениваемые по амортизированной стоимости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|(кроме ссудной задолженности)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|7а    |Чистые вложения в ценные бумаги, удерживаемые            |                              |                       0|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|до погашения            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|8     |Инвестиции в дочерние и зависимые организации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|9     |Требование по текущему налогу на прибыль     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|10    |Отложенный налоговый актив                               |                              |                    2698|                    2698|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|11    |Основные средства, нематериальные активы и материальные  |                              |                  218458|                  209602|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|запасы                  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|12    |Долгосрочные активы, предназначенные для продажи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|13    |Прочие активы                                            |                              |                    3571|                    5435|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|14    |Всего активов                                            |                              |                  448455|                  426812|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                       II. ПАССИВЫ                                                                                 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|15    |Кредиты, депозиты и прочие средства Центрального банка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|Российской Федерации    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|16    |Средства клиентов, оцениваемые по                        |                              |                  182111|                  156459|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|амортизированной стоимости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|16.1  |средства кредитных  организаций              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|16.2  |средства клиентов, не являющихся кредитными организациями|                              |                  182111|                  156459|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|16.2.1|вклады (средства) физических лиц в том числе             |                              |                    6961|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|индивидуальных предпринимателей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|17    |Финансовые обязательства, оцениваемые по справедливой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|стоимости через прибыль или убыток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|17.1  |вклады (средства) физических лиц, в том числе            |                              |                       0|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|индивидуальных предпринимателей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|18    |Выпущенные долговые ценные бумаги            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|18.1  |оцениваемые по справедливой стоимости                    |                              |                       0|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|через прибыль или убыток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|18.2  |оцениваемые по амортизированной стоимости                |                              |                       0|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|19    |Обязательства по текущему налогу на прибыль              |                              |                       0|                      84|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|20    |Отложенные налоговые обязательства           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|21    |Прочие обязательства                                     |                              |                     579|                    2797|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|22    |Резервы  на возможные потери по условным обязательствам  |                              |                       0|                      25|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|кредитного характера, прочим возможным потерям и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|операциям с резидентами офшорных зон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|23    |Всего обязательств                                       |                              |                  182690|                  159365|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                       III. ИСТОЧНИКИ СОБСТВЕННЫХ СРЕДСТВ                                                          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|24    |Средства акционеров (участников)                         |                              |                  220000|                  220000|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lastRenderedPageBreak/>
        <w:t>|25    |Собственные акции (доли), выкупленные у акционеров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|(участников)            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|26    |Эмиссионный доход                                        |                              |                   26873|                   26873|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|27    |Резервный фонд                                           |                              |                    2635|                    2635|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|28    |Переоценка по справедливой стоимости финансовых активов,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|оцениваемых по справедливой стоимости через прочий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|совокупный доход, уменьшенная на отложенное налоговое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|обязательство (увеличенная на отложенный налоговый актив)|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|29    |Переоценка основных средств и нематериальных активов,    |                              |                   28542|                   28542|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|уменьшенная на отложенное налоговое обязательство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|30    |Переоценка обязательств (требований) по выплате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|долгосрочных вознаграждений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|31    |Переоценка инструментов хеджирования         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|32    |Денежные средства безвозмездного финансирования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|(вклады в имущество)                                    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|33    |Изменение справедливой стоимости финансового 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|обязательства, обусловленное изменением кредитного риска |                              |                        |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|34    |Оценочные резервы под ожидаемые кредитные убытки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|35    |Неиспользованная прибыль (убыток)                        |                              |                  -12285|                  -10603|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|36    |Всего источников собственных средств                     |                              |                  265765|                  267447|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                             IV. ВНЕБАЛАНСОВЫЕ ОБЯЗАТЕЛЬСТВА                                                                                     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|37    |Безотзывные обязательства кредитной  организации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|38    |Выданные кредитной организацией гарантии и поручительства|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|39    |Условные обязательства некредитного характера            |                              |                       0|                       0|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Главный бухгалтер                                           Шишков Д.Ю.</w:t>
      </w: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0C1667" w:rsidRPr="00383A54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Исполнитель                                                 Шишков Д.Ю.</w:t>
      </w:r>
    </w:p>
    <w:p w:rsidR="008A63D5" w:rsidRDefault="008A63D5" w:rsidP="008A63D5">
      <w:pPr>
        <w:pStyle w:val="a3"/>
        <w:rPr>
          <w:rFonts w:ascii="Courier New" w:hAnsi="Courier New" w:cs="Courier New"/>
          <w:sz w:val="12"/>
          <w:szCs w:val="12"/>
        </w:rPr>
      </w:pPr>
      <w:r w:rsidRPr="00383A54">
        <w:rPr>
          <w:rFonts w:ascii="Courier New" w:hAnsi="Courier New" w:cs="Courier New"/>
          <w:sz w:val="12"/>
          <w:szCs w:val="12"/>
        </w:rPr>
        <w:t>Телефон:8(499)156-46-9</w:t>
      </w:r>
    </w:p>
    <w:p w:rsidR="000C1667" w:rsidRPr="00383A54" w:rsidRDefault="000C1667" w:rsidP="008A63D5">
      <w:pPr>
        <w:pStyle w:val="a3"/>
        <w:rPr>
          <w:rFonts w:ascii="Courier New" w:hAnsi="Courier New" w:cs="Courier New"/>
          <w:sz w:val="12"/>
          <w:szCs w:val="12"/>
        </w:rPr>
      </w:pPr>
    </w:p>
    <w:p w:rsidR="008A63D5" w:rsidRPr="00383A54" w:rsidRDefault="000C1667" w:rsidP="008A63D5">
      <w:pPr>
        <w:pStyle w:val="a3"/>
        <w:rPr>
          <w:rFonts w:ascii="Courier New" w:hAnsi="Courier New" w:cs="Courier New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16.05.2019</w:t>
      </w:r>
    </w:p>
    <w:sectPr w:rsidR="008A63D5" w:rsidRPr="00383A54" w:rsidSect="00383A54">
      <w:pgSz w:w="16838" w:h="11906" w:orient="landscape"/>
      <w:pgMar w:top="1335" w:right="1134" w:bottom="13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72"/>
    <w:rsid w:val="000C1667"/>
    <w:rsid w:val="00383A54"/>
    <w:rsid w:val="004D1072"/>
    <w:rsid w:val="008A63D5"/>
    <w:rsid w:val="00F2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2074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2074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2074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2074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3305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4</cp:revision>
  <dcterms:created xsi:type="dcterms:W3CDTF">2019-05-16T11:44:00Z</dcterms:created>
  <dcterms:modified xsi:type="dcterms:W3CDTF">2019-05-16T12:15:00Z</dcterms:modified>
</cp:coreProperties>
</file>